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mbria" w:hAnsi="Cambria" w:cs="Arial" w:asciiTheme="majorHAnsi" w:hAnsiTheme="majorHAnsi"/>
          <w:b/>
          <w:b/>
          <w:sz w:val="24"/>
          <w:szCs w:val="24"/>
          <w:u w:val="single"/>
        </w:rPr>
      </w:pPr>
      <w:r>
        <w:rPr>
          <w:rFonts w:cs="Arial" w:ascii="Cambria" w:hAnsi="Cambria" w:asciiTheme="majorHAnsi" w:hAnsiTheme="majorHAnsi"/>
          <w:b/>
          <w:sz w:val="24"/>
          <w:szCs w:val="24"/>
          <w:u w:val="single"/>
        </w:rPr>
        <w:t>Evaluación N°1 comprensión lectora.</w:t>
      </w:r>
    </w:p>
    <w:p>
      <w:pPr>
        <w:pStyle w:val="Normal"/>
        <w:rPr>
          <w:rFonts w:ascii="Cambria" w:hAnsi="Cambria" w:cs="Arial" w:asciiTheme="majorHAnsi" w:hAnsiTheme="majorHAnsi"/>
          <w:sz w:val="24"/>
          <w:szCs w:val="24"/>
        </w:rPr>
      </w:pPr>
      <w:r>
        <w:rPr>
          <w:rFonts w:cs="Arial" w:ascii="Cambria" w:hAnsi="Cambria" w:asciiTheme="majorHAnsi" w:hAnsiTheme="majorHAnsi"/>
          <w:sz w:val="24"/>
          <w:szCs w:val="24"/>
        </w:rPr>
        <w:t>Curso: PRE KINDER A y  B.                                                             Fecha: lunes 11 de mayo.</w:t>
      </w:r>
    </w:p>
    <w:p>
      <w:pPr>
        <w:pStyle w:val="Normal"/>
        <w:rPr>
          <w:rFonts w:ascii="Cambria" w:hAnsi="Cambria" w:cs="Arial" w:asciiTheme="majorHAnsi" w:hAnsiTheme="majorHAnsi"/>
          <w:b/>
          <w:b/>
          <w:sz w:val="24"/>
          <w:szCs w:val="24"/>
        </w:rPr>
      </w:pPr>
      <w:r>
        <w:rPr>
          <w:rFonts w:cs="Arial" w:ascii="Cambria" w:hAnsi="Cambria" w:asciiTheme="majorHAnsi" w:hAnsiTheme="majorHAnsi"/>
          <w:b/>
          <w:sz w:val="24"/>
          <w:szCs w:val="24"/>
        </w:rPr>
        <w:t>Tiempo para preparar la evaluación en casa: del 30 de abril al 11 de mayo.</w:t>
      </w:r>
    </w:p>
    <w:p>
      <w:pPr>
        <w:pStyle w:val="Normal"/>
        <w:rPr>
          <w:rFonts w:ascii="Cambria" w:hAnsi="Cambria" w:cs="Arial" w:asciiTheme="majorHAnsi" w:hAnsiTheme="majorHAnsi"/>
          <w:sz w:val="24"/>
          <w:szCs w:val="24"/>
        </w:rPr>
      </w:pPr>
      <w:r>
        <w:rPr>
          <w:rFonts w:cs="Arial" w:ascii="Cambria" w:hAnsi="Cambria" w:asciiTheme="majorHAnsi" w:hAnsiTheme="majorHAnsi"/>
          <w:sz w:val="24"/>
          <w:szCs w:val="24"/>
        </w:rPr>
        <w:t>NO ES NECESARIO IMPRIMIR ESTA PAUTA DE EVALUACIÓN.</w:t>
      </w:r>
    </w:p>
    <w:p>
      <w:pPr>
        <w:pStyle w:val="Normal"/>
        <w:rPr>
          <w:rFonts w:ascii="Cambria" w:hAnsi="Cambria" w:cs="Arial" w:asciiTheme="majorHAnsi" w:hAnsiTheme="majorHAnsi"/>
          <w:b/>
          <w:b/>
          <w:sz w:val="24"/>
          <w:szCs w:val="24"/>
        </w:rPr>
      </w:pPr>
      <w:r>
        <w:rPr>
          <w:rFonts w:cs="Arial" w:ascii="Cambria" w:hAnsi="Cambria" w:asciiTheme="majorHAnsi" w:hAnsiTheme="majorHAnsi"/>
          <w:sz w:val="24"/>
          <w:szCs w:val="24"/>
        </w:rPr>
        <w:t xml:space="preserve">Evaluación lectura N°1 correspondiente al mes de abril: </w:t>
      </w:r>
      <w:r>
        <w:rPr>
          <w:rFonts w:cs="Arial" w:ascii="Cambria" w:hAnsi="Cambria" w:asciiTheme="majorHAnsi" w:hAnsiTheme="majorHAnsi"/>
          <w:b/>
          <w:sz w:val="24"/>
          <w:szCs w:val="24"/>
        </w:rPr>
        <w:t>“CHOCO ENCUENTRA UNA MAMÁ”.</w:t>
      </w:r>
    </w:p>
    <w:p>
      <w:pPr>
        <w:pStyle w:val="Normal"/>
        <w:jc w:val="both"/>
        <w:rPr>
          <w:rFonts w:ascii="Cambria" w:hAnsi="Cambria" w:cs="Arial" w:asciiTheme="majorHAnsi" w:hAnsiTheme="majorHAnsi"/>
          <w:sz w:val="24"/>
          <w:szCs w:val="24"/>
        </w:rPr>
      </w:pPr>
      <w:r>
        <w:rPr>
          <w:rFonts w:cs="Arial" w:ascii="Cambria" w:hAnsi="Cambria" w:asciiTheme="majorHAnsi" w:hAnsiTheme="majorHAnsi"/>
          <w:sz w:val="24"/>
          <w:szCs w:val="24"/>
        </w:rPr>
        <w:t xml:space="preserve">El cuento y las orientaciones para padres, las podrá descargar en formato digital en la página del colegio: </w:t>
      </w:r>
      <w:r>
        <w:rPr>
          <w:rFonts w:cs="Arial" w:ascii="Cambria" w:hAnsi="Cambria" w:asciiTheme="majorHAnsi" w:hAnsiTheme="majorHAnsi"/>
          <w:b/>
          <w:sz w:val="24"/>
          <w:szCs w:val="24"/>
        </w:rPr>
        <w:t>ahcruchaga.masterclass.cl.</w:t>
      </w:r>
      <w:r>
        <w:rPr>
          <w:rFonts w:cs="Arial" w:ascii="Cambria" w:hAnsi="Cambria" w:asciiTheme="majorHAnsi" w:hAnsiTheme="majorHAnsi"/>
          <w:sz w:val="24"/>
          <w:szCs w:val="24"/>
        </w:rPr>
        <w:t xml:space="preserve"> Al ingresar a la página le pedirá:</w:t>
      </w:r>
    </w:p>
    <w:p>
      <w:pPr>
        <w:pStyle w:val="ListParagraph"/>
        <w:numPr>
          <w:ilvl w:val="0"/>
          <w:numId w:val="1"/>
        </w:numPr>
        <w:jc w:val="both"/>
        <w:rPr>
          <w:rFonts w:ascii="Cambria" w:hAnsi="Cambria" w:cs="Arial" w:asciiTheme="majorHAnsi" w:hAnsiTheme="majorHAnsi"/>
          <w:sz w:val="24"/>
          <w:szCs w:val="24"/>
        </w:rPr>
      </w:pPr>
      <w:r>
        <w:rPr>
          <w:rFonts w:cs="Arial" w:ascii="Cambria" w:hAnsi="Cambria" w:asciiTheme="majorHAnsi" w:hAnsiTheme="majorHAnsi"/>
          <w:b/>
          <w:sz w:val="24"/>
          <w:szCs w:val="24"/>
        </w:rPr>
        <w:t>usuario</w:t>
      </w:r>
      <w:r>
        <w:rPr>
          <w:rFonts w:cs="Arial" w:ascii="Cambria" w:hAnsi="Cambria" w:asciiTheme="majorHAnsi" w:hAnsiTheme="majorHAnsi"/>
          <w:sz w:val="24"/>
          <w:szCs w:val="24"/>
        </w:rPr>
        <w:t xml:space="preserve"> (es el rut del estudiante con el guion y digito verificador, ejemplo: 16116449-6)</w:t>
      </w:r>
    </w:p>
    <w:p>
      <w:pPr>
        <w:pStyle w:val="ListParagraph"/>
        <w:numPr>
          <w:ilvl w:val="0"/>
          <w:numId w:val="1"/>
        </w:numPr>
        <w:jc w:val="both"/>
        <w:rPr>
          <w:rFonts w:ascii="Cambria" w:hAnsi="Cambria" w:cs="Arial" w:asciiTheme="majorHAnsi" w:hAnsiTheme="majorHAnsi"/>
          <w:sz w:val="24"/>
          <w:szCs w:val="24"/>
        </w:rPr>
      </w:pPr>
      <w:r>
        <w:rPr>
          <w:rFonts w:cs="Arial" w:ascii="Cambria" w:hAnsi="Cambria" w:asciiTheme="majorHAnsi" w:hAnsiTheme="majorHAnsi"/>
          <w:b/>
          <w:sz w:val="24"/>
          <w:szCs w:val="24"/>
        </w:rPr>
        <w:t>clave</w:t>
      </w:r>
      <w:r>
        <w:rPr>
          <w:rFonts w:cs="Arial" w:ascii="Cambria" w:hAnsi="Cambria" w:asciiTheme="majorHAnsi" w:hAnsiTheme="majorHAnsi"/>
          <w:sz w:val="24"/>
          <w:szCs w:val="24"/>
        </w:rPr>
        <w:t xml:space="preserve"> (es el rut del estudiante completo sin guion, ejemplo: 161164496, en caso de finalizar en K, ésta se coloca normal, no se reemplaza por ningún número). </w:t>
      </w:r>
    </w:p>
    <w:p>
      <w:pPr>
        <w:pStyle w:val="ListParagraph"/>
        <w:numPr>
          <w:ilvl w:val="0"/>
          <w:numId w:val="1"/>
        </w:numPr>
        <w:jc w:val="both"/>
        <w:rPr>
          <w:rFonts w:ascii="Cambria" w:hAnsi="Cambria" w:cs="Arial" w:asciiTheme="majorHAnsi" w:hAnsiTheme="majorHAnsi"/>
          <w:sz w:val="24"/>
          <w:szCs w:val="24"/>
        </w:rPr>
      </w:pPr>
      <w:r>
        <w:rPr>
          <w:rFonts w:cs="Arial" w:ascii="Cambria" w:hAnsi="Cambria" w:asciiTheme="majorHAnsi" w:hAnsiTheme="majorHAnsi"/>
          <w:sz w:val="24"/>
          <w:szCs w:val="24"/>
        </w:rPr>
        <w:t>Luego ir al menú y seleccionar PLAN LECTOR, seleccionar: MIS LECTURAS,  seleccionar el curso: PRE-KINDER, y le aparecerán todas las lecturas, debe revisar donde está</w:t>
      </w:r>
      <w:r>
        <w:rPr>
          <w:rFonts w:cs="Arial" w:ascii="Cambria" w:hAnsi="Cambria" w:asciiTheme="majorHAnsi" w:hAnsiTheme="majorHAnsi"/>
          <w:b/>
          <w:sz w:val="24"/>
          <w:szCs w:val="24"/>
        </w:rPr>
        <w:t xml:space="preserve"> 01_Choco encuentra una mamá</w:t>
      </w:r>
      <w:r>
        <w:rPr>
          <w:rFonts w:cs="Arial" w:ascii="Cambria" w:hAnsi="Cambria" w:asciiTheme="majorHAnsi" w:hAnsiTheme="majorHAnsi"/>
          <w:sz w:val="24"/>
          <w:szCs w:val="24"/>
        </w:rPr>
        <w:t>: Libro digital y Guía para padres.</w:t>
      </w:r>
    </w:p>
    <w:p>
      <w:pPr>
        <w:pStyle w:val="Normal"/>
        <w:rPr>
          <w:rFonts w:ascii="Cambria" w:hAnsi="Cambria" w:cs="Arial" w:asciiTheme="majorHAnsi" w:hAnsiTheme="majorHAnsi"/>
          <w:b/>
          <w:b/>
          <w:sz w:val="24"/>
          <w:szCs w:val="24"/>
          <w:u w:val="single"/>
        </w:rPr>
      </w:pPr>
      <w:r>
        <w:rPr>
          <w:rFonts w:cs="Arial" w:ascii="Cambria" w:hAnsi="Cambria" w:asciiTheme="majorHAnsi" w:hAnsiTheme="majorHAnsi"/>
          <w:b/>
          <w:sz w:val="24"/>
          <w:szCs w:val="24"/>
          <w:u w:val="single"/>
        </w:rPr>
        <w:t>INDICACIONES:</w:t>
      </w:r>
    </w:p>
    <w:p>
      <w:pPr>
        <w:pStyle w:val="ListParagraph"/>
        <w:numPr>
          <w:ilvl w:val="0"/>
          <w:numId w:val="1"/>
        </w:numPr>
        <w:rPr>
          <w:rFonts w:ascii="Cambria" w:hAnsi="Cambria" w:cs="Arial" w:asciiTheme="majorHAnsi" w:hAnsiTheme="majorHAnsi"/>
          <w:sz w:val="24"/>
          <w:szCs w:val="24"/>
        </w:rPr>
      </w:pPr>
      <w:r>
        <w:rPr>
          <w:rFonts w:cs="Arial" w:ascii="Cambria" w:hAnsi="Cambria" w:asciiTheme="majorHAnsi" w:hAnsiTheme="majorHAnsi"/>
          <w:sz w:val="24"/>
          <w:szCs w:val="24"/>
        </w:rPr>
        <w:t>La evaluación consisten en seleccionar 3 partes principales del cuento y luego dibujarlas o representarlas con los materiales que deseen.  Para desarrollar esto, tendrán como tiempo 1 semana en casa.</w:t>
      </w:r>
    </w:p>
    <w:p>
      <w:pPr>
        <w:pStyle w:val="Normal"/>
        <w:jc w:val="both"/>
        <w:rPr>
          <w:rFonts w:ascii="Cambria" w:hAnsi="Cambria" w:cs="Arial" w:asciiTheme="majorHAnsi" w:hAnsiTheme="majorHAnsi"/>
          <w:sz w:val="24"/>
          <w:szCs w:val="24"/>
        </w:rPr>
      </w:pPr>
      <w:r>
        <w:rPr>
          <w:rFonts w:cs="Arial" w:ascii="Cambria" w:hAnsi="Cambria" w:asciiTheme="majorHAnsi" w:hAnsiTheme="majorHAnsi"/>
          <w:sz w:val="24"/>
          <w:szCs w:val="24"/>
        </w:rPr>
        <w:t xml:space="preserve">A continuación realice junto a su hijo/a la lectura del cuento “CHOCO ENCUENTRA UNA MAMÁ”. Se sugiere leer varias veces el cuento, apoyándose a la vez en las orientaciones que se mencionan en la GUIA PARA PADRES, los cuales están en la página web del colegio: </w:t>
      </w:r>
      <w:r>
        <w:rPr>
          <w:rFonts w:cs="Arial" w:ascii="Cambria" w:hAnsi="Cambria" w:asciiTheme="majorHAnsi" w:hAnsiTheme="majorHAnsi"/>
          <w:b/>
          <w:sz w:val="24"/>
          <w:szCs w:val="24"/>
        </w:rPr>
        <w:t>ahcruchaga.masterclass.cl</w:t>
      </w:r>
      <w:r>
        <w:rPr>
          <w:rFonts w:cs="Arial" w:ascii="Cambria" w:hAnsi="Cambria" w:asciiTheme="majorHAnsi" w:hAnsiTheme="majorHAnsi"/>
          <w:sz w:val="24"/>
          <w:szCs w:val="24"/>
        </w:rPr>
        <w:t xml:space="preserve">. </w:t>
      </w:r>
    </w:p>
    <w:p>
      <w:pPr>
        <w:pStyle w:val="Normal"/>
        <w:jc w:val="both"/>
        <w:rPr>
          <w:rFonts w:ascii="Cambria" w:hAnsi="Cambria" w:cs="Arial" w:asciiTheme="majorHAnsi" w:hAnsiTheme="majorHAnsi"/>
          <w:sz w:val="24"/>
          <w:szCs w:val="24"/>
        </w:rPr>
      </w:pPr>
      <w:r>
        <w:rPr>
          <w:rFonts w:cs="Arial" w:ascii="Cambria" w:hAnsi="Cambria" w:asciiTheme="majorHAnsi" w:hAnsiTheme="majorHAnsi"/>
          <w:sz w:val="24"/>
          <w:szCs w:val="24"/>
        </w:rPr>
        <w:t xml:space="preserve">Una vez que hayan leído varias veces el cuento, junto a su hijo/a </w:t>
      </w:r>
      <w:r>
        <w:rPr>
          <w:rFonts w:cs="Arial" w:ascii="Cambria" w:hAnsi="Cambria" w:asciiTheme="majorHAnsi" w:hAnsiTheme="majorHAnsi"/>
          <w:b/>
          <w:sz w:val="24"/>
          <w:szCs w:val="24"/>
        </w:rPr>
        <w:t>seleccione 3 momentos que más les  haya gustado del cuento</w:t>
      </w:r>
      <w:r>
        <w:rPr>
          <w:rFonts w:cs="Arial" w:ascii="Cambria" w:hAnsi="Cambria" w:asciiTheme="majorHAnsi" w:hAnsiTheme="majorHAnsi"/>
          <w:sz w:val="24"/>
          <w:szCs w:val="24"/>
        </w:rPr>
        <w:t>, para representarlos en orden cronológico, según aparecen en la historia; una hoja en blanco, (hoja de blok, cartulina, hoja de cuaderno, ) dividirla en 3 espacios, para luego, en cada uno de ellos dibujar o representar los 3 momentos seleccionados, cabe mencionar que pueden utilizar los materiales que deseen, ya sea lápices de colores, plumones, brillantina, plasticina, papeles picados, cilindros de papel, etc; pueden ser dibujos, así también figuras en 3 dimensiones con relieve.</w:t>
      </w:r>
    </w:p>
    <w:p>
      <w:pPr>
        <w:pStyle w:val="Normal"/>
        <w:jc w:val="both"/>
        <w:rPr>
          <w:rFonts w:ascii="Cambria" w:hAnsi="Cambria" w:cs="Arial" w:asciiTheme="majorHAnsi" w:hAnsiTheme="majorHAnsi"/>
          <w:sz w:val="24"/>
          <w:szCs w:val="24"/>
        </w:rPr>
      </w:pPr>
      <w:r>
        <w:rPr>
          <w:rFonts w:cs="Arial" w:ascii="Cambria" w:hAnsi="Cambria" w:asciiTheme="majorHAnsi" w:hAnsiTheme="majorHAnsi"/>
          <w:sz w:val="24"/>
          <w:szCs w:val="24"/>
        </w:rPr>
        <w:t>Cuando el trabajo práctico lo tengan terminado, graben un breve video, donde el alumno/a explique  de manera sencilla, expresándose con  sus propias palabras qué significan cada uno de los 3 momentos seleccionados.</w:t>
      </w:r>
    </w:p>
    <w:p>
      <w:pPr>
        <w:pStyle w:val="Normal"/>
        <w:jc w:val="both"/>
        <w:rPr>
          <w:rFonts w:ascii="Cambria" w:hAnsi="Cambria" w:cs="Arial" w:asciiTheme="majorHAnsi" w:hAnsiTheme="majorHAnsi"/>
          <w:sz w:val="24"/>
          <w:szCs w:val="24"/>
        </w:rPr>
      </w:pPr>
      <w:r>
        <w:rPr>
          <w:rFonts w:cs="Arial" w:ascii="Cambria" w:hAnsi="Cambria" w:asciiTheme="majorHAnsi" w:hAnsiTheme="majorHAnsi"/>
          <w:sz w:val="24"/>
          <w:szCs w:val="24"/>
        </w:rPr>
        <w:t>Antes de enviar el video, se sugiere  revisarlo y observar  si  se escucha con claridad las voces del adulto y del estudiante, se recomienda realizarlo en un lugar tranquilo de la casa, sin distracciones o sonidos del ambiente como radios, televisores, mascotas u otros niños que puedan distraer al párvulo.</w:t>
      </w:r>
    </w:p>
    <w:p>
      <w:pPr>
        <w:pStyle w:val="Normal"/>
        <w:rPr>
          <w:rFonts w:ascii="Cambria" w:hAnsi="Cambria" w:cs="Arial" w:asciiTheme="majorHAnsi" w:hAnsiTheme="majorHAnsi"/>
          <w:sz w:val="24"/>
          <w:szCs w:val="24"/>
        </w:rPr>
      </w:pPr>
      <w:r>
        <w:rPr>
          <w:rFonts w:cs="Arial" w:ascii="Cambria" w:hAnsi="Cambria" w:asciiTheme="majorHAnsi" w:hAnsiTheme="majorHAnsi"/>
          <w:sz w:val="24"/>
          <w:szCs w:val="24"/>
        </w:rPr>
        <w:t xml:space="preserve">Cabe mencionar que los dibujos  o creaciones de los niños y las niñas a ésta edad, muchas veces,  carecen de formas reconocibles para los adultos, por eso, es importante darles el espacio y la oportunidad para que vayan explorado las formas de dibujar o diseñar lo que tienen en su mente, esto se va logrando a través de la observación; por ello, </w:t>
      </w:r>
      <w:r>
        <w:rPr>
          <w:rFonts w:cs="Arial" w:ascii="Cambria" w:hAnsi="Cambria" w:asciiTheme="majorHAnsi" w:hAnsiTheme="majorHAnsi"/>
          <w:i/>
          <w:sz w:val="24"/>
          <w:szCs w:val="24"/>
        </w:rPr>
        <w:t>“ es necesario permitir que le salga como él o ella  quiera”,</w:t>
      </w:r>
      <w:r>
        <w:rPr>
          <w:rFonts w:cs="Arial" w:ascii="Cambria" w:hAnsi="Cambria" w:asciiTheme="majorHAnsi" w:hAnsiTheme="majorHAnsi"/>
          <w:sz w:val="24"/>
          <w:szCs w:val="24"/>
        </w:rPr>
        <w:t xml:space="preserve"> no obstante, si  solicita ayuda, el adulto puede orientar, dibujando en una hoja a parte un ejemplo de la figura que el niño o la niña deseen crear o le puede ir guiando con la voz cómo hacerlo, pero NO DIBUJAR POR EL NIÑO/A. Es importante que los niños y las niñas exploren y den libertad a su imaginación, debido a esto TODAS las creaciones de ellos son valiosas y siempre son bien evaluadas. </w:t>
      </w:r>
    </w:p>
    <w:p>
      <w:pPr>
        <w:pStyle w:val="Normal"/>
        <w:rPr>
          <w:rFonts w:ascii="Cambria" w:hAnsi="Cambria" w:cs="Arial" w:asciiTheme="majorHAnsi" w:hAnsiTheme="majorHAnsi"/>
          <w:sz w:val="24"/>
          <w:szCs w:val="24"/>
        </w:rPr>
      </w:pPr>
      <w:r>
        <w:rPr>
          <w:rFonts w:cs="Arial" w:ascii="Cambria" w:hAnsi="Cambria" w:asciiTheme="majorHAnsi" w:hAnsiTheme="majorHAnsi"/>
          <w:sz w:val="24"/>
          <w:szCs w:val="24"/>
        </w:rPr>
        <w:t>Finalmente, enviar una  fotografía  del dibujo junto al estudiante de frente, mirando a la cámara. (El párvulo puede mostrar el dibujo sosteniéndolo con sus manos o apoyado en una mesa si tiene piezas que se puedan caer, para luego tomar la fotografía.) Tanto el dibujo como el video, se envían al whatsApp personal de la educadora del curso de su hijo/a el día lunes 11 de mayo.</w:t>
      </w:r>
    </w:p>
    <w:p>
      <w:pPr>
        <w:pStyle w:val="ListParagraph"/>
        <w:rPr>
          <w:rFonts w:ascii="Cambria" w:hAnsi="Cambria" w:cs="Arial" w:asciiTheme="majorHAnsi" w:hAnsiTheme="majorHAnsi"/>
          <w:sz w:val="24"/>
          <w:szCs w:val="24"/>
        </w:rPr>
      </w:pPr>
      <w:r>
        <w:rPr>
          <w:rFonts w:cs="Arial" w:ascii="Cambria" w:hAnsi="Cambria" w:asciiTheme="majorHAnsi" w:hAnsiTheme="majorHAnsi"/>
          <w:sz w:val="24"/>
          <w:szCs w:val="24"/>
        </w:rPr>
        <w:t>En la hoja del dibujo deben ir escritos  los siguientes datos:</w:t>
      </w:r>
    </w:p>
    <w:p>
      <w:pPr>
        <w:pStyle w:val="ListParagraph"/>
        <w:rPr>
          <w:rFonts w:ascii="Cambria" w:hAnsi="Cambria" w:cs="Arial" w:asciiTheme="majorHAnsi" w:hAnsiTheme="majorHAnsi"/>
          <w:sz w:val="24"/>
          <w:szCs w:val="24"/>
        </w:rPr>
      </w:pPr>
      <w:r>
        <w:rPr>
          <w:rFonts w:cs="Arial" w:ascii="Cambria" w:hAnsi="Cambria"/>
          <w:sz w:val="24"/>
          <w:szCs w:val="24"/>
        </w:rPr>
      </w:r>
    </w:p>
    <w:tbl>
      <w:tblPr>
        <w:tblStyle w:val="Tablaconcuadrcula"/>
        <w:tblW w:w="8334" w:type="dxa"/>
        <w:jc w:val="left"/>
        <w:tblInd w:w="720" w:type="dxa"/>
        <w:tblCellMar>
          <w:top w:w="0" w:type="dxa"/>
          <w:left w:w="108" w:type="dxa"/>
          <w:bottom w:w="0" w:type="dxa"/>
          <w:right w:w="108" w:type="dxa"/>
        </w:tblCellMar>
        <w:tblLook w:val="04a0"/>
      </w:tblPr>
      <w:tblGrid>
        <w:gridCol w:w="8334"/>
      </w:tblGrid>
      <w:tr>
        <w:trPr>
          <w:trHeight w:val="4600" w:hRule="atLeast"/>
        </w:trPr>
        <w:tc>
          <w:tcPr>
            <w:tcW w:w="8334" w:type="dxa"/>
            <w:tcBorders/>
            <w:shd w:fill="auto" w:val="clear"/>
          </w:tcPr>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asciiTheme="majorHAnsi" w:hAnsiTheme="majorHAnsi"/>
                <w:sz w:val="24"/>
                <w:szCs w:val="24"/>
              </w:rPr>
              <w:t>Cuento: CHOCO ENCUENTRA UNA MAMÁ.</w:t>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asciiTheme="majorHAnsi" w:hAnsiTheme="majorHAnsi"/>
                <w:sz w:val="24"/>
                <w:szCs w:val="24"/>
              </w:rPr>
              <w:t>Curso: PRE KINDER (A o B, según corresponda).</w:t>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asciiTheme="majorHAnsi" w:hAnsiTheme="majorHAnsi"/>
                <w:sz w:val="24"/>
                <w:szCs w:val="24"/>
              </w:rPr>
              <w:t>Nombre del estudiante:_______________________________________________________</w:t>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mc:AlternateContent>
                <mc:Choice Requires="wps">
                  <w:drawing>
                    <wp:anchor behindDoc="0" distT="0" distB="0" distL="114300" distR="114300" simplePos="0" locked="0" layoutInCell="1" allowOverlap="1" relativeHeight="2">
                      <wp:simplePos x="0" y="0"/>
                      <wp:positionH relativeFrom="column">
                        <wp:posOffset>1718310</wp:posOffset>
                      </wp:positionH>
                      <wp:positionV relativeFrom="paragraph">
                        <wp:posOffset>68580</wp:posOffset>
                      </wp:positionV>
                      <wp:extent cx="1270" cy="2328545"/>
                      <wp:effectExtent l="0" t="0" r="0" b="0"/>
                      <wp:wrapNone/>
                      <wp:docPr id="1" name=""/>
                      <a:graphic xmlns:a="http://schemas.openxmlformats.org/drawingml/2006/main">
                        <a:graphicData uri="http://schemas.microsoft.com/office/word/2010/wordprocessingShape">
                          <wps:wsp>
                            <wps:cNvSpPr/>
                            <wps:spPr>
                              <a:xfrm>
                                <a:off x="0" y="0"/>
                                <a:ext cx="720" cy="2327760"/>
                              </a:xfrm>
                              <a:custGeom>
                                <a:avLst/>
                                <a:gdLst/>
                                <a:ahLst/>
                                <a:rect l="l" t="t" r="r" b="b"/>
                                <a:pathLst>
                                  <a:path w="21600" h="21600">
                                    <a:moveTo>
                                      <a:pt x="0" y="0"/>
                                    </a:moveTo>
                                    <a:lnTo>
                                      <a:pt x="21600" y="21600"/>
                                    </a:lnTo>
                                  </a:path>
                                </a:pathLst>
                              </a:custGeom>
                              <a:noFill/>
                              <a:ln w="19080">
                                <a:solidFill>
                                  <a:srgbClr val="000000"/>
                                </a:solidFill>
                                <a:roun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stroked="t" style="position:absolute;margin-left:135.3pt;margin-top:5.4pt;width:0pt;height:183.25pt" type="shapetype_32">
                      <w10:wrap type="none"/>
                      <v:fill o:detectmouseclick="t" on="false"/>
                      <v:stroke color="black" weight="19080" joinstyle="round" endcap="flat"/>
                    </v:shape>
                  </w:pict>
                </mc:Fallback>
              </mc:AlternateContent>
              <mc:AlternateContent>
                <mc:Choice Requires="wps">
                  <w:drawing>
                    <wp:anchor behindDoc="0" distT="0" distB="0" distL="114300" distR="114300" simplePos="0" locked="0" layoutInCell="1" allowOverlap="1" relativeHeight="6">
                      <wp:simplePos x="0" y="0"/>
                      <wp:positionH relativeFrom="column">
                        <wp:posOffset>3492500</wp:posOffset>
                      </wp:positionH>
                      <wp:positionV relativeFrom="paragraph">
                        <wp:posOffset>68580</wp:posOffset>
                      </wp:positionV>
                      <wp:extent cx="1270" cy="2328545"/>
                      <wp:effectExtent l="0" t="0" r="0" b="0"/>
                      <wp:wrapNone/>
                      <wp:docPr id="2" name=""/>
                      <a:graphic xmlns:a="http://schemas.openxmlformats.org/drawingml/2006/main">
                        <a:graphicData uri="http://schemas.microsoft.com/office/word/2010/wordprocessingShape">
                          <wps:wsp>
                            <wps:cNvSpPr/>
                            <wps:spPr>
                              <a:xfrm>
                                <a:off x="0" y="0"/>
                                <a:ext cx="720" cy="2327760"/>
                              </a:xfrm>
                              <a:custGeom>
                                <a:avLst/>
                                <a:gdLst/>
                                <a:ahLst/>
                                <a:rect l="l" t="t" r="r" b="b"/>
                                <a:pathLst>
                                  <a:path w="21600" h="21600">
                                    <a:moveTo>
                                      <a:pt x="0" y="0"/>
                                    </a:moveTo>
                                    <a:lnTo>
                                      <a:pt x="21600" y="21600"/>
                                    </a:lnTo>
                                  </a:path>
                                </a:pathLst>
                              </a:custGeom>
                              <a:noFill/>
                              <a:ln>
                                <a:solidFill>
                                  <a:srgbClr val="000000"/>
                                </a:solidFill>
                              </a:ln>
                            </wps:spPr>
                            <wps:style>
                              <a:lnRef idx="0"/>
                              <a:fillRef idx="0"/>
                              <a:effectRef idx="0"/>
                              <a:fontRef idx="minor"/>
                            </wps:style>
                            <wps:bodyPr/>
                          </wps:wsp>
                        </a:graphicData>
                      </a:graphic>
                    </wp:anchor>
                  </w:drawing>
                </mc:Choice>
                <mc:Fallback>
                  <w:pict>
                    <v:shape id="shape_0" stroked="t" style="position:absolute;margin-left:275pt;margin-top:5.4pt;width:0pt;height:183.25pt" type="shapetype_32">
                      <w10:wrap type="none"/>
                      <v:fill o:detectmouseclick="t" on="false"/>
                      <v:stroke color="black" joinstyle="round" endcap="flat"/>
                    </v:shape>
                  </w:pict>
                </mc:Fallback>
              </mc:AlternateContent>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asciiTheme="majorHAnsi" w:hAnsiTheme="majorHAnsi"/>
                <w:sz w:val="24"/>
                <w:szCs w:val="24"/>
              </w:rPr>
              <w:t xml:space="preserve">         </w:t>
            </w:r>
            <w:r>
              <w:rPr>
                <w:rFonts w:cs="Arial" w:ascii="Cambria" w:hAnsi="Cambria" w:asciiTheme="majorHAnsi" w:hAnsiTheme="majorHAnsi"/>
                <w:sz w:val="24"/>
                <w:szCs w:val="24"/>
              </w:rPr>
              <w:t xml:space="preserve">MOMENTO 1.                             MOMENTO 2.                            MOMENTO 3. </w:t>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p>
            <w:pPr>
              <w:pStyle w:val="ListParagraph"/>
              <w:spacing w:lineRule="auto" w:line="240" w:before="0" w:after="0"/>
              <w:ind w:left="0" w:hanging="0"/>
              <w:contextualSpacing/>
              <w:rPr>
                <w:rFonts w:ascii="Cambria" w:hAnsi="Cambria" w:cs="Arial" w:asciiTheme="majorHAnsi" w:hAnsiTheme="majorHAnsi"/>
                <w:sz w:val="24"/>
                <w:szCs w:val="24"/>
              </w:rPr>
            </w:pPr>
            <w:r>
              <w:rPr>
                <w:rFonts w:cs="Arial" w:ascii="Cambria" w:hAnsi="Cambria"/>
                <w:sz w:val="24"/>
                <w:szCs w:val="24"/>
              </w:rPr>
            </w:r>
          </w:p>
        </w:tc>
      </w:tr>
    </w:tbl>
    <w:p>
      <w:pPr>
        <w:pStyle w:val="Normal"/>
        <w:spacing w:before="0" w:after="200"/>
        <w:rPr/>
      </w:pPr>
      <w:r>
        <w:rPr/>
      </w:r>
    </w:p>
    <w:sectPr>
      <w:headerReference w:type="default" r:id="rId2"/>
      <w:type w:val="nextPage"/>
      <w:pgSz w:w="12240" w:h="15840"/>
      <w:pgMar w:left="1701" w:right="1701" w:header="284" w:top="1417"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Cambria">
    <w:charset w:val="01"/>
    <w:family w:val="swiss"/>
    <w:pitch w:val="default"/>
  </w:font>
  <w:font w:name="Calibri">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Spacing"/>
      <w:jc w:val="right"/>
      <w:rPr/>
    </w:pPr>
    <w:r>
      <w:drawing>
        <wp:anchor behindDoc="1" distT="0" distB="0" distL="114300" distR="114300" simplePos="0" locked="0" layoutInCell="1" allowOverlap="1" relativeHeight="5">
          <wp:simplePos x="0" y="0"/>
          <wp:positionH relativeFrom="column">
            <wp:posOffset>2072005</wp:posOffset>
          </wp:positionH>
          <wp:positionV relativeFrom="paragraph">
            <wp:posOffset>-59690</wp:posOffset>
          </wp:positionV>
          <wp:extent cx="649605" cy="631825"/>
          <wp:effectExtent l="0" t="0" r="0" b="0"/>
          <wp:wrapSquare wrapText="bothSides"/>
          <wp:docPr id="3"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5" descr=""/>
                  <pic:cNvPicPr>
                    <a:picLocks noChangeAspect="1" noChangeArrowheads="1"/>
                  </pic:cNvPicPr>
                </pic:nvPicPr>
                <pic:blipFill>
                  <a:blip r:embed="rId1"/>
                  <a:stretch>
                    <a:fillRect/>
                  </a:stretch>
                </pic:blipFill>
                <pic:spPr bwMode="auto">
                  <a:xfrm>
                    <a:off x="0" y="0"/>
                    <a:ext cx="649605" cy="631825"/>
                  </a:xfrm>
                  <a:prstGeom prst="rect">
                    <a:avLst/>
                  </a:prstGeom>
                </pic:spPr>
              </pic:pic>
            </a:graphicData>
          </a:graphic>
        </wp:anchor>
      </w:drawing>
    </w:r>
    <w:r>
      <w:rPr/>
      <w:t>C</w:t>
    </w:r>
    <w:r>
      <w:rPr/>
      <w:t>olegio Alberto Hurtado Cruchaga.</w:t>
    </w:r>
  </w:p>
  <w:p>
    <w:pPr>
      <w:pStyle w:val="NoSpacing"/>
      <w:jc w:val="right"/>
      <w:rPr/>
    </w:pPr>
    <w:r>
      <w:rPr/>
      <w:t>“</w:t>
    </w:r>
    <w:r>
      <w:rPr/>
      <w:t>Educando en Armonía, Solidaridad y Esperanza”.</w:t>
    </w:r>
  </w:p>
  <w:p>
    <w:pPr>
      <w:pStyle w:val="Cabecera"/>
      <w:rPr/>
    </w:pPr>
    <w:r>
      <w:rPr/>
      <w:t xml:space="preserve">                                                                                                                      </w:t>
    </w:r>
    <w:r>
      <w:rPr/>
      <w:t>PRE KINDER 2020.    Local Anexo.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4"/>
        <w:b/>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69"/>
  <w:defaultTabStop w:val="708"/>
  <w:compat/>
  <w:hyphenationZone w:val="425"/>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C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0608f"/>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semiHidden/>
    <w:qFormat/>
    <w:rsid w:val="00032e9c"/>
    <w:rPr/>
  </w:style>
  <w:style w:type="character" w:styleId="PiedepginaCar" w:customStyle="1">
    <w:name w:val="Pie de página Car"/>
    <w:basedOn w:val="DefaultParagraphFont"/>
    <w:link w:val="Piedepgina"/>
    <w:uiPriority w:val="99"/>
    <w:semiHidden/>
    <w:qFormat/>
    <w:rsid w:val="00032e9c"/>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Cabeceraypie">
    <w:name w:val="Cabecera y pie"/>
    <w:basedOn w:val="Normal"/>
    <w:qFormat/>
    <w:pPr/>
    <w:rPr/>
  </w:style>
  <w:style w:type="paragraph" w:styleId="Cabecera">
    <w:name w:val="Header"/>
    <w:basedOn w:val="Normal"/>
    <w:link w:val="EncabezadoCar"/>
    <w:uiPriority w:val="99"/>
    <w:semiHidden/>
    <w:unhideWhenUsed/>
    <w:rsid w:val="00032e9c"/>
    <w:pPr>
      <w:tabs>
        <w:tab w:val="clear" w:pos="708"/>
        <w:tab w:val="center" w:pos="4419" w:leader="none"/>
        <w:tab w:val="right" w:pos="8838" w:leader="none"/>
      </w:tabs>
      <w:spacing w:lineRule="auto" w:line="240" w:before="0" w:after="0"/>
    </w:pPr>
    <w:rPr/>
  </w:style>
  <w:style w:type="paragraph" w:styleId="Piedepgina">
    <w:name w:val="Footer"/>
    <w:basedOn w:val="Normal"/>
    <w:link w:val="PiedepginaCar"/>
    <w:uiPriority w:val="99"/>
    <w:semiHidden/>
    <w:unhideWhenUsed/>
    <w:rsid w:val="00032e9c"/>
    <w:pPr>
      <w:tabs>
        <w:tab w:val="clear" w:pos="708"/>
        <w:tab w:val="center" w:pos="4419" w:leader="none"/>
        <w:tab w:val="right" w:pos="8838" w:leader="none"/>
      </w:tabs>
      <w:spacing w:lineRule="auto" w:line="240" w:before="0" w:after="0"/>
    </w:pPr>
    <w:rPr/>
  </w:style>
  <w:style w:type="paragraph" w:styleId="NoSpacing">
    <w:name w:val="No Spacing"/>
    <w:uiPriority w:val="1"/>
    <w:qFormat/>
    <w:rsid w:val="00032e9c"/>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paragraph" w:styleId="ListParagraph">
    <w:name w:val="List Paragraph"/>
    <w:basedOn w:val="Normal"/>
    <w:uiPriority w:val="34"/>
    <w:qFormat/>
    <w:rsid w:val="0000668c"/>
    <w:pPr>
      <w:spacing w:before="0" w:after="20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table" w:styleId="Tablaconcuadrcula">
    <w:name w:val="Table Grid"/>
    <w:basedOn w:val="Tablanormal"/>
    <w:uiPriority w:val="59"/>
    <w:rsid w:val="00032e9c"/>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Application>LibreOffice/6.3.5.2$Windows_x86 LibreOffice_project/dd0751754f11728f69b42ee2af66670068624673</Application>
  <Pages>2</Pages>
  <Words>676</Words>
  <Characters>3445</Characters>
  <CharactersWithSpaces>4357</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2020-04-29T15:12:00Z</dcterms:created>
  <dc:creator>lenovo</dc:creator>
  <dc:description/>
  <dc:language>es-CL</dc:language>
  <cp:lastModifiedBy>lenovo</cp:lastModifiedBy>
  <dcterms:modified xsi:type="dcterms:W3CDTF">2020-05-01T05:29:00Z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